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177D0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A13AB7" w:rsidRDefault="00A13AB7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32"/>
                <w:szCs w:val="32"/>
                <w:highlight w:val="red"/>
                <w:lang w:eastAsia="cs-CZ"/>
              </w:rPr>
            </w:pPr>
            <w:r w:rsidRPr="00A13AB7">
              <w:rPr>
                <w:b/>
                <w:bCs/>
                <w:sz w:val="32"/>
                <w:szCs w:val="32"/>
              </w:rPr>
              <w:t>Kancelářské potřeby s náhradním plněním pro Plzeňský kraj 2022</w:t>
            </w:r>
            <w:r w:rsidRPr="00A13AB7">
              <w:rPr>
                <w:rFonts w:ascii="Calibri" w:eastAsia="Times New Roman" w:hAnsi="Calibri" w:cs="Calibri"/>
                <w:b/>
                <w:sz w:val="32"/>
                <w:szCs w:val="32"/>
                <w:lang w:eastAsia="cs-CZ"/>
              </w:rPr>
              <w:t xml:space="preserve">      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</w:t>
            </w:r>
            <w:r w:rsidR="00C57EA6">
              <w:rPr>
                <w:rFonts w:ascii="Calibri" w:eastAsia="Times New Roman" w:hAnsi="Calibri" w:cs="Times New Roman"/>
                <w:b/>
                <w:lang w:eastAsia="cs-CZ"/>
              </w:rPr>
              <w:t xml:space="preserve"> Plzeňského kraje</w:t>
            </w: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686EBD" w:rsidP="00A13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13AB7">
              <w:rPr>
                <w:rFonts w:ascii="Calibri" w:eastAsia="Times New Roman" w:hAnsi="Calibri" w:cs="Calibri"/>
                <w:lang w:eastAsia="cs-CZ"/>
              </w:rPr>
              <w:t xml:space="preserve">dodávky 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A13AB7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A13AB7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III.sk. VZMR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1E53DD" w:rsidRPr="00686EBD">
        <w:rPr>
          <w:rFonts w:ascii="Calibri" w:eastAsia="Times New Roman" w:hAnsi="Calibri" w:cs="Calibri"/>
          <w:szCs w:val="48"/>
          <w:lang w:eastAsia="cs-CZ"/>
        </w:rPr>
        <w:t>zadávacího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bookmarkStart w:id="0" w:name="_GoBack"/>
      <w:bookmarkEnd w:id="0"/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lastRenderedPageBreak/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35B" w:rsidRDefault="008C435B" w:rsidP="00A337EC">
      <w:pPr>
        <w:spacing w:after="0" w:line="240" w:lineRule="auto"/>
      </w:pPr>
      <w:r>
        <w:separator/>
      </w:r>
    </w:p>
  </w:endnote>
  <w:end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35B" w:rsidRDefault="008C435B" w:rsidP="00A337EC">
      <w:pPr>
        <w:spacing w:after="0" w:line="240" w:lineRule="auto"/>
      </w:pPr>
      <w:r>
        <w:separator/>
      </w:r>
    </w:p>
  </w:footnote>
  <w:foot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1E53DD" w:rsidRPr="00686EBD">
      <w:rPr>
        <w:rFonts w:ascii="Calibri" w:eastAsia="Times New Roman" w:hAnsi="Calibri" w:cs="Calibri"/>
        <w:szCs w:val="48"/>
        <w:lang w:eastAsia="cs-CZ"/>
      </w:rPr>
      <w:t>ZD</w:t>
    </w:r>
    <w:r w:rsidR="006177D0">
      <w:rPr>
        <w:rFonts w:ascii="Calibri" w:eastAsia="Times New Roman" w:hAnsi="Calibri" w:cs="Calibri"/>
        <w:szCs w:val="48"/>
        <w:lang w:eastAsia="cs-CZ"/>
      </w:rPr>
      <w:t xml:space="preserve"> – Prohlášení</w:t>
    </w:r>
  </w:p>
  <w:p w:rsidR="006177D0" w:rsidRPr="00686EBD" w:rsidRDefault="006177D0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53368"/>
    <w:rsid w:val="001E53DD"/>
    <w:rsid w:val="00265338"/>
    <w:rsid w:val="00506A00"/>
    <w:rsid w:val="00520049"/>
    <w:rsid w:val="006177D0"/>
    <w:rsid w:val="00686EBD"/>
    <w:rsid w:val="006B27DC"/>
    <w:rsid w:val="008132AA"/>
    <w:rsid w:val="00822CDC"/>
    <w:rsid w:val="008C435B"/>
    <w:rsid w:val="009E0334"/>
    <w:rsid w:val="00A13AB7"/>
    <w:rsid w:val="00A337EC"/>
    <w:rsid w:val="00A92192"/>
    <w:rsid w:val="00C57EA6"/>
    <w:rsid w:val="00D415CD"/>
    <w:rsid w:val="00D61B5B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5</cp:revision>
  <dcterms:created xsi:type="dcterms:W3CDTF">2021-04-28T11:50:00Z</dcterms:created>
  <dcterms:modified xsi:type="dcterms:W3CDTF">2021-09-15T09:29:00Z</dcterms:modified>
</cp:coreProperties>
</file>